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7B" w:rsidRDefault="00335539" w:rsidP="0051007B">
      <w:pPr>
        <w:pStyle w:val="aa"/>
        <w:spacing w:line="240" w:lineRule="auto"/>
        <w:jc w:val="center"/>
        <w:rPr>
          <w:rFonts w:ascii="Arial" w:hAnsi="Arial" w:cs="Arial"/>
          <w:sz w:val="30"/>
        </w:rPr>
      </w:pPr>
      <w:r w:rsidRPr="00335539">
        <w:t xml:space="preserve">  </w:t>
      </w:r>
      <w:r w:rsidR="0051007B">
        <w:rPr>
          <w:noProof/>
        </w:rPr>
        <w:drawing>
          <wp:inline distT="0" distB="0" distL="0" distR="0">
            <wp:extent cx="9048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07B" w:rsidRPr="0026138D" w:rsidRDefault="0051007B" w:rsidP="0051007B">
      <w:pPr>
        <w:pStyle w:val="aa"/>
        <w:spacing w:line="240" w:lineRule="auto"/>
        <w:jc w:val="center"/>
        <w:rPr>
          <w:rFonts w:cs="Arial"/>
          <w:spacing w:val="-6"/>
        </w:rPr>
      </w:pPr>
      <w:r w:rsidRPr="0026138D">
        <w:rPr>
          <w:rFonts w:cs="Arial"/>
          <w:spacing w:val="-6"/>
        </w:rPr>
        <w:t>ПРОФСОЮЗ РАБОТНИКОВ НАРОДНОГО ОБРАЗОВАНИЯ И НАУКИ РОССИЙСКОЙ ФЕДЕРАЦИИ</w:t>
      </w:r>
    </w:p>
    <w:p w:rsidR="0051007B" w:rsidRPr="0026138D" w:rsidRDefault="0051007B" w:rsidP="0051007B">
      <w:pPr>
        <w:pStyle w:val="aa"/>
        <w:spacing w:line="240" w:lineRule="auto"/>
        <w:jc w:val="center"/>
        <w:rPr>
          <w:rFonts w:cs="Arial"/>
          <w:spacing w:val="-6"/>
        </w:rPr>
      </w:pPr>
      <w:r w:rsidRPr="0026138D">
        <w:rPr>
          <w:rFonts w:cs="Arial"/>
          <w:spacing w:val="-6"/>
        </w:rPr>
        <w:t>(ОБЩЕРОССИЙСКИЙ ПРОФСОЮЗ ОБРАЗОВАНИЯ)</w:t>
      </w:r>
    </w:p>
    <w:p w:rsidR="0051007B" w:rsidRPr="0026138D" w:rsidRDefault="0051007B" w:rsidP="0051007B">
      <w:pPr>
        <w:pStyle w:val="1"/>
        <w:rPr>
          <w:rFonts w:cs="Times New Roman"/>
          <w:i/>
          <w:iCs/>
        </w:rPr>
      </w:pPr>
      <w:r w:rsidRPr="0026138D">
        <w:rPr>
          <w:i/>
          <w:iCs/>
        </w:rPr>
        <w:t xml:space="preserve">                       Дагестанская республиканская организация</w:t>
      </w:r>
    </w:p>
    <w:p w:rsidR="0051007B" w:rsidRDefault="0051007B" w:rsidP="0051007B">
      <w:pPr>
        <w:jc w:val="center"/>
        <w:rPr>
          <w:sz w:val="28"/>
          <w:szCs w:val="28"/>
        </w:rPr>
      </w:pPr>
      <w:r w:rsidRPr="0026138D">
        <w:rPr>
          <w:sz w:val="28"/>
          <w:szCs w:val="28"/>
        </w:rPr>
        <w:t>Сергокалинская районная организация</w:t>
      </w:r>
    </w:p>
    <w:p w:rsidR="0051007B" w:rsidRPr="00595237" w:rsidRDefault="00003332" w:rsidP="00003332">
      <w:pPr>
        <w:pStyle w:val="2"/>
        <w:rPr>
          <w:sz w:val="28"/>
          <w:szCs w:val="28"/>
        </w:rPr>
      </w:pPr>
      <w:r w:rsidRPr="0026138D">
        <w:rPr>
          <w:sz w:val="28"/>
          <w:szCs w:val="28"/>
        </w:rPr>
        <w:t xml:space="preserve">  </w:t>
      </w:r>
      <w:r w:rsidRPr="00003332">
        <w:rPr>
          <w:sz w:val="28"/>
          <w:szCs w:val="28"/>
        </w:rPr>
        <w:t xml:space="preserve"> </w:t>
      </w:r>
      <w:r w:rsidR="00595237" w:rsidRPr="00595237">
        <w:rPr>
          <w:sz w:val="28"/>
          <w:szCs w:val="28"/>
        </w:rPr>
        <w:t xml:space="preserve">                    ПРЕЗИДИУМ РАЙОННОГО КОМИТЕТА ПРОФСОЮЗА</w:t>
      </w:r>
    </w:p>
    <w:p w:rsidR="00595237" w:rsidRPr="00595237" w:rsidRDefault="00595237" w:rsidP="00595237">
      <w:pPr>
        <w:rPr>
          <w:lang w:eastAsia="en-US"/>
        </w:rPr>
      </w:pPr>
      <w:r>
        <w:rPr>
          <w:lang w:eastAsia="en-US"/>
        </w:rPr>
        <w:t xml:space="preserve">                                                  ПОСТАНОВЛЕНИЕ.</w:t>
      </w:r>
    </w:p>
    <w:p w:rsidR="0051007B" w:rsidRDefault="00C108D1" w:rsidP="0051007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5829300" cy="0"/>
                <wp:effectExtent l="28575" t="36195" r="28575" b="304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6pt" to="4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+zHAIAADoEAAAOAAAAZHJzL2Uyb0RvYy54bWysU02P2jAQvVfqf7Byh3wssBARVlUCvdAW&#10;aekPMLZDrHVsyzYEVPW/d2wSxLaXqmoOzjieeXlv3nj5cmkFOjNjuZJFlI6TCDFJFOXyWETf95vR&#10;PELWYUmxUJIV0ZXZ6GX18cOy0znLVKMEZQYBiLR5p4uocU7ncWxJw1psx0ozCYe1Mi12sDXHmBrc&#10;AXor4ixJZnGnDNVGEWYtfK1uh9Eq4Nc1I+5bXVvmkCgi4ObCasJ68Gu8WuL8aLBuOOlp4H9g0WIu&#10;4ad3qAo7jE6G/wHVcmKUVbUbE9XGqq45YUEDqEmT39S8NlizoAWaY/W9Tfb/wZKv551BnBZRFiGJ&#10;W7BoyyVDme9Mp20OCaXcGa+NXOSr3iryZpFUZYPlkQWG+6uGstRXxO9K/MZqwD90XxSFHHxyKrTp&#10;UpvWQ0ID0CW4cb27wS4OEfg4nWeLpwRMI8NZjPOhUBvrPjPVIh8UkQDOARift9Z5IjgfUvx/pNpw&#10;IYLZQqIOwJ/TqYduNUh3YP7bvukttEpw6tN9oTXHQykMOmM/QOEJOuHkMc2ok6QBvmGYrvvYYS5u&#10;MdAR0uOBOCDYR7cJ+bFIFuv5ej4ZTbLZejRJqmr0aVNORrNN+jytnqqyrNKfXl06yRtOKZOe3TCt&#10;6eTvpqG/N7c5u8/rvTHxe/TQQSA7vAPp4K439DYaB0WvOzO4DgMakvvL5G/A4x7ixyu/+gUAAP//&#10;AwBQSwMEFAAGAAgAAAAhANkHM2bYAAAABgEAAA8AAABkcnMvZG93bnJldi54bWxMj8tOwzAQRfdI&#10;/QdrkNhRm/JKQ5yqasUHEFiwdOMhibDHke22ab+eKRtYjY7u6M6ZajV5Jw4Y0xBIw91cgUBqgx2o&#10;0/Dx/npbgEjZkDUuEGo4YYJVPbuqTGnDkd7w0OROcAml0mjocx5LKVPbozdpHkYkzr5C9CYzxk7a&#10;aI5c7p1cKPUkvRmIL/RmxE2P7Xez9xqaoNx2Wt+75lw8fG5DW4zxMWl9cz2tX0BknPLfMlz0WR1q&#10;dtqFPdkknIbnBb+SLxMEx8ulYt79sqwr+V+//gEAAP//AwBQSwECLQAUAAYACAAAACEAtoM4kv4A&#10;AADhAQAAEwAAAAAAAAAAAAAAAAAAAAAAW0NvbnRlbnRfVHlwZXNdLnhtbFBLAQItABQABgAIAAAA&#10;IQA4/SH/1gAAAJQBAAALAAAAAAAAAAAAAAAAAC8BAABfcmVscy8ucmVsc1BLAQItABQABgAIAAAA&#10;IQDduS+zHAIAADoEAAAOAAAAAAAAAAAAAAAAAC4CAABkcnMvZTJvRG9jLnhtbFBLAQItABQABgAI&#10;AAAAIQDZBzNm2AAAAAYBAAAPAAAAAAAAAAAAAAAAAHYEAABkcnMvZG93bnJldi54bWxQSwUGAAAA&#10;AAQABADzAAAAewUAAAAA&#10;" strokeweight="4.5pt">
                <v:stroke linestyle="thickThin"/>
              </v:line>
            </w:pict>
          </mc:Fallback>
        </mc:AlternateContent>
      </w:r>
    </w:p>
    <w:p w:rsidR="00E86905" w:rsidRDefault="0084020F" w:rsidP="00E86905">
      <w:pPr>
        <w:rPr>
          <w:b/>
        </w:rPr>
      </w:pPr>
      <w:r>
        <w:rPr>
          <w:b/>
        </w:rPr>
        <w:t>«</w:t>
      </w:r>
      <w:r w:rsidR="00B46328" w:rsidRPr="00B46328">
        <w:rPr>
          <w:b/>
        </w:rPr>
        <w:t>1</w:t>
      </w:r>
      <w:r w:rsidR="000A2A34" w:rsidRPr="000A2A34">
        <w:rPr>
          <w:b/>
        </w:rPr>
        <w:t>2</w:t>
      </w:r>
      <w:r w:rsidR="00E86905">
        <w:rPr>
          <w:b/>
        </w:rPr>
        <w:t xml:space="preserve">» </w:t>
      </w:r>
      <w:r w:rsidR="00B46328">
        <w:rPr>
          <w:b/>
        </w:rPr>
        <w:t>сентября</w:t>
      </w:r>
      <w:r w:rsidR="00A57519">
        <w:rPr>
          <w:b/>
        </w:rPr>
        <w:t xml:space="preserve"> 2025</w:t>
      </w:r>
      <w:r w:rsidR="0051007B">
        <w:rPr>
          <w:b/>
        </w:rPr>
        <w:t xml:space="preserve"> г.»                   </w:t>
      </w:r>
      <w:proofErr w:type="gramStart"/>
      <w:r w:rsidR="00595237">
        <w:rPr>
          <w:b/>
        </w:rPr>
        <w:t>с</w:t>
      </w:r>
      <w:proofErr w:type="gramEnd"/>
      <w:r w:rsidR="00595237">
        <w:rPr>
          <w:b/>
        </w:rPr>
        <w:t xml:space="preserve"> Сергокала</w:t>
      </w:r>
      <w:r w:rsidR="0051007B">
        <w:rPr>
          <w:b/>
        </w:rPr>
        <w:t xml:space="preserve">                                    </w:t>
      </w:r>
      <w:r w:rsidR="00005C28">
        <w:rPr>
          <w:b/>
        </w:rPr>
        <w:t xml:space="preserve"> </w:t>
      </w:r>
      <w:r w:rsidR="00E86905">
        <w:rPr>
          <w:b/>
        </w:rPr>
        <w:t xml:space="preserve">                     № </w:t>
      </w:r>
      <w:r w:rsidR="00B46328">
        <w:rPr>
          <w:b/>
        </w:rPr>
        <w:t>3</w:t>
      </w:r>
    </w:p>
    <w:p w:rsidR="00B46328" w:rsidRDefault="00B46328" w:rsidP="00E86905">
      <w:pPr>
        <w:rPr>
          <w:b/>
        </w:rPr>
      </w:pPr>
    </w:p>
    <w:p w:rsidR="00B46328" w:rsidRPr="00C108D1" w:rsidRDefault="00B46328" w:rsidP="00C108D1">
      <w:pPr>
        <w:jc w:val="both"/>
        <w:rPr>
          <w:b/>
          <w:sz w:val="28"/>
          <w:szCs w:val="28"/>
        </w:rPr>
      </w:pPr>
      <w:r w:rsidRPr="00C108D1">
        <w:rPr>
          <w:b/>
          <w:sz w:val="28"/>
          <w:szCs w:val="28"/>
        </w:rPr>
        <w:t xml:space="preserve">Об участии </w:t>
      </w:r>
      <w:proofErr w:type="spellStart"/>
      <w:r w:rsidRPr="00C108D1">
        <w:rPr>
          <w:b/>
          <w:sz w:val="28"/>
          <w:szCs w:val="28"/>
        </w:rPr>
        <w:t>Сергокалинской</w:t>
      </w:r>
      <w:proofErr w:type="spellEnd"/>
      <w:r w:rsidRPr="00C108D1">
        <w:rPr>
          <w:b/>
          <w:sz w:val="28"/>
          <w:szCs w:val="28"/>
        </w:rPr>
        <w:t xml:space="preserve"> районной организации</w:t>
      </w:r>
    </w:p>
    <w:p w:rsidR="00B46328" w:rsidRPr="00C108D1" w:rsidRDefault="00B46328" w:rsidP="00C108D1">
      <w:pPr>
        <w:jc w:val="both"/>
        <w:rPr>
          <w:b/>
          <w:sz w:val="28"/>
          <w:szCs w:val="28"/>
        </w:rPr>
      </w:pPr>
      <w:r w:rsidRPr="00C108D1">
        <w:rPr>
          <w:b/>
          <w:sz w:val="28"/>
          <w:szCs w:val="28"/>
        </w:rPr>
        <w:t>Профсоюза работников образования в проведении</w:t>
      </w:r>
    </w:p>
    <w:p w:rsidR="00B46328" w:rsidRPr="00C108D1" w:rsidRDefault="00B46328" w:rsidP="00C108D1">
      <w:pPr>
        <w:jc w:val="both"/>
        <w:rPr>
          <w:b/>
          <w:sz w:val="28"/>
          <w:szCs w:val="28"/>
        </w:rPr>
      </w:pPr>
      <w:r w:rsidRPr="00C108D1">
        <w:rPr>
          <w:b/>
          <w:sz w:val="28"/>
          <w:szCs w:val="28"/>
        </w:rPr>
        <w:t xml:space="preserve">Всероссийской акции Профсоюзов в рамках </w:t>
      </w:r>
      <w:proofErr w:type="gramStart"/>
      <w:r w:rsidRPr="00C108D1">
        <w:rPr>
          <w:b/>
          <w:sz w:val="28"/>
          <w:szCs w:val="28"/>
        </w:rPr>
        <w:t>Всемирного</w:t>
      </w:r>
      <w:proofErr w:type="gramEnd"/>
    </w:p>
    <w:p w:rsidR="00B46328" w:rsidRPr="00C108D1" w:rsidRDefault="00B46328" w:rsidP="00C108D1">
      <w:pPr>
        <w:jc w:val="both"/>
        <w:rPr>
          <w:b/>
          <w:sz w:val="28"/>
          <w:szCs w:val="28"/>
        </w:rPr>
      </w:pPr>
      <w:r w:rsidRPr="00C108D1">
        <w:rPr>
          <w:b/>
          <w:sz w:val="28"/>
          <w:szCs w:val="28"/>
        </w:rPr>
        <w:t>дня действий «За достойный труд» в 2025 году.</w:t>
      </w:r>
    </w:p>
    <w:p w:rsidR="00B46328" w:rsidRPr="00C108D1" w:rsidRDefault="00B46328" w:rsidP="00C108D1">
      <w:pPr>
        <w:jc w:val="both"/>
        <w:rPr>
          <w:b/>
          <w:sz w:val="28"/>
          <w:szCs w:val="28"/>
        </w:rPr>
      </w:pPr>
    </w:p>
    <w:p w:rsidR="00B46328" w:rsidRPr="00C108D1" w:rsidRDefault="00B46328" w:rsidP="00C108D1">
      <w:pPr>
        <w:jc w:val="both"/>
        <w:rPr>
          <w:sz w:val="28"/>
          <w:szCs w:val="28"/>
        </w:rPr>
      </w:pPr>
      <w:r w:rsidRPr="00C108D1">
        <w:rPr>
          <w:sz w:val="28"/>
          <w:szCs w:val="28"/>
        </w:rPr>
        <w:t xml:space="preserve">                 Президиум </w:t>
      </w:r>
      <w:proofErr w:type="spellStart"/>
      <w:r w:rsidRPr="00C108D1">
        <w:rPr>
          <w:sz w:val="28"/>
          <w:szCs w:val="28"/>
        </w:rPr>
        <w:t>Сергокалинской</w:t>
      </w:r>
      <w:proofErr w:type="spellEnd"/>
      <w:r w:rsidRPr="00C108D1">
        <w:rPr>
          <w:sz w:val="28"/>
          <w:szCs w:val="28"/>
        </w:rPr>
        <w:t xml:space="preserve"> районной организации Профсоюза</w:t>
      </w:r>
    </w:p>
    <w:p w:rsidR="00B46328" w:rsidRPr="00C108D1" w:rsidRDefault="00B46328" w:rsidP="00C108D1">
      <w:pPr>
        <w:jc w:val="both"/>
        <w:rPr>
          <w:b/>
          <w:sz w:val="28"/>
          <w:szCs w:val="28"/>
        </w:rPr>
      </w:pPr>
      <w:r w:rsidRPr="00C108D1">
        <w:rPr>
          <w:sz w:val="28"/>
          <w:szCs w:val="28"/>
        </w:rPr>
        <w:t xml:space="preserve">                   работников образования    </w:t>
      </w:r>
      <w:proofErr w:type="gramStart"/>
      <w:r w:rsidRPr="00C108D1">
        <w:rPr>
          <w:b/>
          <w:sz w:val="28"/>
          <w:szCs w:val="28"/>
        </w:rPr>
        <w:t>п</w:t>
      </w:r>
      <w:proofErr w:type="gramEnd"/>
      <w:r w:rsidRPr="00C108D1">
        <w:rPr>
          <w:b/>
          <w:sz w:val="28"/>
          <w:szCs w:val="28"/>
        </w:rPr>
        <w:t xml:space="preserve"> о с т а н о в л я е т:</w:t>
      </w:r>
    </w:p>
    <w:p w:rsidR="00B46328" w:rsidRPr="00C108D1" w:rsidRDefault="00B46328" w:rsidP="00C108D1">
      <w:pPr>
        <w:jc w:val="both"/>
        <w:rPr>
          <w:b/>
          <w:sz w:val="28"/>
          <w:szCs w:val="28"/>
        </w:rPr>
      </w:pPr>
    </w:p>
    <w:p w:rsidR="00B46328" w:rsidRPr="00C108D1" w:rsidRDefault="00B46328" w:rsidP="00C108D1">
      <w:pPr>
        <w:jc w:val="both"/>
        <w:rPr>
          <w:sz w:val="28"/>
          <w:szCs w:val="28"/>
        </w:rPr>
      </w:pPr>
      <w:r w:rsidRPr="00C108D1">
        <w:rPr>
          <w:sz w:val="28"/>
          <w:szCs w:val="28"/>
        </w:rPr>
        <w:t xml:space="preserve">     </w:t>
      </w:r>
      <w:proofErr w:type="gramStart"/>
      <w:r w:rsidRPr="00C108D1">
        <w:rPr>
          <w:sz w:val="28"/>
          <w:szCs w:val="28"/>
        </w:rPr>
        <w:t>1.Принять участие во Всероссийской акции профсоюзов  7 октября 2025г. в рамках Всемирного дня действий «За достойный труд» в 2025 году, объявленной  Федерацией Независимых Профсоюзов России, под девизом «За достойный труд-наставников1»</w:t>
      </w:r>
      <w:r w:rsidR="006A0D50" w:rsidRPr="00C108D1">
        <w:rPr>
          <w:sz w:val="28"/>
          <w:szCs w:val="28"/>
        </w:rPr>
        <w:t xml:space="preserve"> с использованием логотипа акции на 2025 год, утвержденными  Исполкомом ФНПР и Постановлением Исполнительного комитета Общероссийского Профсоюза образования от 28 августа 2025 года №4 </w:t>
      </w:r>
      <w:r w:rsidR="00C108D1">
        <w:rPr>
          <w:sz w:val="28"/>
          <w:szCs w:val="28"/>
        </w:rPr>
        <w:t>«Об участии Общероссийского П</w:t>
      </w:r>
      <w:r w:rsidR="006A0D50" w:rsidRPr="00C108D1">
        <w:rPr>
          <w:sz w:val="28"/>
          <w:szCs w:val="28"/>
        </w:rPr>
        <w:t>рофсоюза образования во</w:t>
      </w:r>
      <w:proofErr w:type="gramEnd"/>
      <w:r w:rsidR="006A0D50" w:rsidRPr="00C108D1">
        <w:rPr>
          <w:sz w:val="28"/>
          <w:szCs w:val="28"/>
        </w:rPr>
        <w:t xml:space="preserve"> Всероссийской Акции профсоюзов в рамках Всемирного дня действий «За достойный труд</w:t>
      </w:r>
      <w:proofErr w:type="gramStart"/>
      <w:r w:rsidR="006A0D50" w:rsidRPr="00C108D1">
        <w:rPr>
          <w:sz w:val="28"/>
          <w:szCs w:val="28"/>
        </w:rPr>
        <w:t>1</w:t>
      </w:r>
      <w:proofErr w:type="gramEnd"/>
      <w:r w:rsidR="006A0D50" w:rsidRPr="00C108D1">
        <w:rPr>
          <w:sz w:val="28"/>
          <w:szCs w:val="28"/>
        </w:rPr>
        <w:t>» в 2025 году, проводя заседания профсоюзных комитетов, собраний в первичных профсоюзных организациях с единой повесткой,, а также используя при проведении акции  лозунги по вопросам защиты социально-трудовых прав и профессиональных интересов работников  образования.</w:t>
      </w:r>
    </w:p>
    <w:p w:rsidR="006A0D50" w:rsidRPr="00C108D1" w:rsidRDefault="006A0D50" w:rsidP="00C108D1">
      <w:pPr>
        <w:jc w:val="both"/>
        <w:rPr>
          <w:sz w:val="28"/>
          <w:szCs w:val="28"/>
        </w:rPr>
      </w:pPr>
      <w:r w:rsidRPr="00C108D1">
        <w:rPr>
          <w:sz w:val="28"/>
          <w:szCs w:val="28"/>
        </w:rPr>
        <w:t xml:space="preserve">   2.Провести во всех учреждениях образования акцию профсоюзов  «За достойный труд наставников</w:t>
      </w:r>
      <w:proofErr w:type="gramStart"/>
      <w:r w:rsidRPr="00C108D1">
        <w:rPr>
          <w:sz w:val="28"/>
          <w:szCs w:val="28"/>
        </w:rPr>
        <w:t>1</w:t>
      </w:r>
      <w:proofErr w:type="gramEnd"/>
      <w:r w:rsidRPr="00C108D1">
        <w:rPr>
          <w:sz w:val="28"/>
          <w:szCs w:val="28"/>
        </w:rPr>
        <w:t>» с 1 по 7 октября 2025г.</w:t>
      </w:r>
    </w:p>
    <w:p w:rsidR="00EB0D42" w:rsidRPr="00C108D1" w:rsidRDefault="00EB0D42" w:rsidP="00C108D1">
      <w:pPr>
        <w:jc w:val="both"/>
        <w:rPr>
          <w:sz w:val="28"/>
          <w:szCs w:val="28"/>
        </w:rPr>
      </w:pPr>
      <w:r w:rsidRPr="00C108D1">
        <w:rPr>
          <w:sz w:val="28"/>
          <w:szCs w:val="28"/>
        </w:rPr>
        <w:t xml:space="preserve">   3. Председателям первичных профсоюзных организаций совместно с </w:t>
      </w:r>
      <w:proofErr w:type="gramStart"/>
      <w:r w:rsidRPr="00C108D1">
        <w:rPr>
          <w:sz w:val="28"/>
          <w:szCs w:val="28"/>
        </w:rPr>
        <w:t>руководителями-социальными</w:t>
      </w:r>
      <w:proofErr w:type="gramEnd"/>
      <w:r w:rsidRPr="00C108D1">
        <w:rPr>
          <w:sz w:val="28"/>
          <w:szCs w:val="28"/>
        </w:rPr>
        <w:t xml:space="preserve"> партнерами  организовать и провести расширенные заседания, собрания в первичных профсоюзных организациях с участием депутатов сельских собраний.</w:t>
      </w:r>
    </w:p>
    <w:p w:rsidR="00EB0D42" w:rsidRPr="00C108D1" w:rsidRDefault="00EB0D42" w:rsidP="00C108D1">
      <w:pPr>
        <w:jc w:val="both"/>
        <w:rPr>
          <w:sz w:val="28"/>
          <w:szCs w:val="28"/>
        </w:rPr>
      </w:pPr>
      <w:r w:rsidRPr="00C108D1">
        <w:rPr>
          <w:sz w:val="28"/>
          <w:szCs w:val="28"/>
        </w:rPr>
        <w:t xml:space="preserve">    4. Принять  соответствующее решение заседания профсоюзного комитета </w:t>
      </w:r>
      <w:r w:rsidRPr="00C108D1">
        <w:rPr>
          <w:sz w:val="28"/>
          <w:szCs w:val="28"/>
        </w:rPr>
        <w:lastRenderedPageBreak/>
        <w:t>организации об участии в акции профсоюзов 7 октября 2025г. с обсуждением актуальных вопросов защиты социально-трудовых прав и профессиональных интересов  членов профсоюза на страницах профактива, в мессенджерах и социальных сетях.</w:t>
      </w:r>
    </w:p>
    <w:p w:rsidR="00EB0D42" w:rsidRPr="00C108D1" w:rsidRDefault="00EB0D42" w:rsidP="00C108D1">
      <w:pPr>
        <w:jc w:val="both"/>
        <w:rPr>
          <w:sz w:val="28"/>
          <w:szCs w:val="28"/>
        </w:rPr>
      </w:pPr>
      <w:r w:rsidRPr="00C108D1">
        <w:rPr>
          <w:sz w:val="28"/>
          <w:szCs w:val="28"/>
        </w:rPr>
        <w:t xml:space="preserve">   5.Проинформировать </w:t>
      </w:r>
      <w:proofErr w:type="gramStart"/>
      <w:r w:rsidRPr="00C108D1">
        <w:rPr>
          <w:sz w:val="28"/>
          <w:szCs w:val="28"/>
        </w:rPr>
        <w:t>руководителей-социальных</w:t>
      </w:r>
      <w:proofErr w:type="gramEnd"/>
      <w:r w:rsidRPr="00C108D1">
        <w:rPr>
          <w:sz w:val="28"/>
          <w:szCs w:val="28"/>
        </w:rPr>
        <w:t xml:space="preserve"> партнеров об акции профсоюзов и формах ее проведения.</w:t>
      </w:r>
    </w:p>
    <w:p w:rsidR="00EB0D42" w:rsidRPr="00C14A9A" w:rsidRDefault="00C108D1" w:rsidP="00C108D1">
      <w:pPr>
        <w:jc w:val="both"/>
        <w:rPr>
          <w:sz w:val="28"/>
          <w:szCs w:val="28"/>
        </w:rPr>
      </w:pPr>
      <w:r w:rsidRPr="00C108D1">
        <w:rPr>
          <w:sz w:val="28"/>
          <w:szCs w:val="28"/>
        </w:rPr>
        <w:t xml:space="preserve">    6. Председателям профкомов провести акцию «За достойный труд наставников</w:t>
      </w:r>
      <w:proofErr w:type="gramStart"/>
      <w:r w:rsidRPr="00C108D1">
        <w:rPr>
          <w:sz w:val="28"/>
          <w:szCs w:val="28"/>
        </w:rPr>
        <w:t>1</w:t>
      </w:r>
      <w:proofErr w:type="gramEnd"/>
      <w:r w:rsidRPr="00C108D1">
        <w:rPr>
          <w:sz w:val="28"/>
          <w:szCs w:val="28"/>
        </w:rPr>
        <w:t>» 7 октября 2025г. и представить информацию по форм</w:t>
      </w:r>
      <w:r w:rsidR="00C14A9A">
        <w:rPr>
          <w:sz w:val="28"/>
          <w:szCs w:val="28"/>
        </w:rPr>
        <w:t>ам</w:t>
      </w:r>
      <w:r w:rsidRPr="00C108D1">
        <w:rPr>
          <w:sz w:val="28"/>
          <w:szCs w:val="28"/>
        </w:rPr>
        <w:t xml:space="preserve"> приложений №1 и</w:t>
      </w:r>
      <w:r w:rsidR="00C14A9A">
        <w:rPr>
          <w:sz w:val="28"/>
          <w:szCs w:val="28"/>
        </w:rPr>
        <w:t xml:space="preserve"> №</w:t>
      </w:r>
      <w:r w:rsidRPr="00C108D1">
        <w:rPr>
          <w:sz w:val="28"/>
          <w:szCs w:val="28"/>
        </w:rPr>
        <w:t xml:space="preserve"> 2 в Районную организацию Профсоюза 8 октября на почту: </w:t>
      </w:r>
      <w:hyperlink r:id="rId8" w:history="1">
        <w:r w:rsidRPr="00C108D1">
          <w:rPr>
            <w:rStyle w:val="a6"/>
            <w:sz w:val="28"/>
            <w:szCs w:val="28"/>
            <w:lang w:val="en-US"/>
          </w:rPr>
          <w:t>sergokalarop</w:t>
        </w:r>
        <w:r w:rsidRPr="00C14A9A">
          <w:rPr>
            <w:rStyle w:val="a6"/>
            <w:sz w:val="28"/>
            <w:szCs w:val="28"/>
          </w:rPr>
          <w:t>@</w:t>
        </w:r>
        <w:r w:rsidRPr="00C108D1">
          <w:rPr>
            <w:rStyle w:val="a6"/>
            <w:sz w:val="28"/>
            <w:szCs w:val="28"/>
            <w:lang w:val="en-US"/>
          </w:rPr>
          <w:t>mail</w:t>
        </w:r>
        <w:r w:rsidRPr="00C108D1">
          <w:rPr>
            <w:rStyle w:val="a6"/>
            <w:sz w:val="28"/>
            <w:szCs w:val="28"/>
          </w:rPr>
          <w:t>.</w:t>
        </w:r>
        <w:proofErr w:type="spellStart"/>
        <w:r w:rsidRPr="00C108D1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:rsidR="00C108D1" w:rsidRPr="00C14A9A" w:rsidRDefault="00C108D1" w:rsidP="00C108D1">
      <w:pPr>
        <w:jc w:val="both"/>
        <w:rPr>
          <w:sz w:val="28"/>
          <w:szCs w:val="28"/>
        </w:rPr>
      </w:pPr>
    </w:p>
    <w:p w:rsidR="00C108D1" w:rsidRPr="00C108D1" w:rsidRDefault="00C108D1" w:rsidP="00C108D1">
      <w:pPr>
        <w:jc w:val="both"/>
        <w:rPr>
          <w:sz w:val="28"/>
          <w:szCs w:val="28"/>
        </w:rPr>
      </w:pPr>
      <w:r w:rsidRPr="00C108D1">
        <w:rPr>
          <w:sz w:val="28"/>
          <w:szCs w:val="28"/>
        </w:rPr>
        <w:t xml:space="preserve">Председатель РК Профсоюза:           </w:t>
      </w:r>
      <w:proofErr w:type="spellStart"/>
      <w:r w:rsidRPr="00C108D1">
        <w:rPr>
          <w:sz w:val="28"/>
          <w:szCs w:val="28"/>
        </w:rPr>
        <w:t>Н.Ш.Алиева</w:t>
      </w:r>
      <w:proofErr w:type="spellEnd"/>
      <w:r w:rsidRPr="00C108D1">
        <w:rPr>
          <w:sz w:val="28"/>
          <w:szCs w:val="28"/>
        </w:rPr>
        <w:t>.</w:t>
      </w:r>
    </w:p>
    <w:p w:rsidR="00C108D1" w:rsidRPr="00C108D1" w:rsidRDefault="00C108D1" w:rsidP="00C108D1">
      <w:pPr>
        <w:jc w:val="both"/>
        <w:rPr>
          <w:sz w:val="28"/>
          <w:szCs w:val="28"/>
        </w:rPr>
      </w:pPr>
    </w:p>
    <w:p w:rsidR="000A2A34" w:rsidRPr="00C108D1" w:rsidRDefault="000A2A34" w:rsidP="00C108D1">
      <w:pPr>
        <w:jc w:val="both"/>
        <w:rPr>
          <w:sz w:val="28"/>
          <w:szCs w:val="28"/>
        </w:rPr>
      </w:pPr>
    </w:p>
    <w:p w:rsidR="000A2A34" w:rsidRPr="00C108D1" w:rsidRDefault="000A2A34" w:rsidP="00C108D1">
      <w:pPr>
        <w:jc w:val="both"/>
        <w:rPr>
          <w:b/>
          <w:sz w:val="28"/>
          <w:szCs w:val="28"/>
        </w:rPr>
      </w:pPr>
      <w:r w:rsidRPr="00C108D1">
        <w:rPr>
          <w:b/>
          <w:sz w:val="28"/>
          <w:szCs w:val="28"/>
        </w:rPr>
        <w:t xml:space="preserve">                                      </w:t>
      </w:r>
    </w:p>
    <w:p w:rsidR="00A57519" w:rsidRPr="00C108D1" w:rsidRDefault="00A57519" w:rsidP="00C108D1">
      <w:pPr>
        <w:jc w:val="both"/>
        <w:rPr>
          <w:b/>
          <w:sz w:val="28"/>
          <w:szCs w:val="28"/>
        </w:rPr>
      </w:pPr>
    </w:p>
    <w:p w:rsidR="0005686D" w:rsidRDefault="0005686D" w:rsidP="0005686D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Приложение №1</w:t>
      </w:r>
    </w:p>
    <w:p w:rsidR="0005686D" w:rsidRDefault="0005686D" w:rsidP="0005686D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К Постановлению РК Профсоюза</w:t>
      </w:r>
    </w:p>
    <w:p w:rsidR="0005686D" w:rsidRDefault="0005686D" w:rsidP="0005686D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№3 от 12 сентября 2025г.</w:t>
      </w:r>
    </w:p>
    <w:p w:rsidR="0005686D" w:rsidRDefault="0005686D" w:rsidP="0005686D">
      <w:pPr>
        <w:pStyle w:val="a4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</w:t>
      </w:r>
    </w:p>
    <w:p w:rsidR="0005686D" w:rsidRDefault="0005686D" w:rsidP="0005686D">
      <w:pPr>
        <w:pStyle w:val="50"/>
        <w:shd w:val="clear" w:color="auto" w:fill="auto"/>
        <w:spacing w:line="384" w:lineRule="exact"/>
        <w:ind w:firstLine="740"/>
        <w:rPr>
          <w:b w:val="0"/>
        </w:rPr>
      </w:pPr>
      <w:r>
        <w:rPr>
          <w:b w:val="0"/>
        </w:rPr>
        <w:t>Ежегодно 7 октября профсоюзы проводят акцию в защиту законных прав и интересов трудящихся, посвященную Всемирному дню действий «За достойный труд!». С 2023 года мероприятия акции вошли в План мероприятий ФНПР по реализации обязательств Генерального соглашения между общероссийскими объединениями профсоюзов, общероссийскими объединениями работодателей и Правительством Российской Федерации на 2024 - 2026 годы как инструмент популяризации и продвижения ценностей социального партнерства.</w:t>
      </w:r>
    </w:p>
    <w:p w:rsidR="0005686D" w:rsidRDefault="0005686D" w:rsidP="0005686D">
      <w:pPr>
        <w:pStyle w:val="50"/>
        <w:shd w:val="clear" w:color="auto" w:fill="auto"/>
        <w:spacing w:line="384" w:lineRule="exact"/>
        <w:ind w:firstLine="740"/>
        <w:rPr>
          <w:b w:val="0"/>
        </w:rPr>
      </w:pPr>
      <w:r>
        <w:rPr>
          <w:b w:val="0"/>
        </w:rPr>
        <w:t>В 2024 году ФНПР удалось добиться закрепления в законодательстве понятий «молодой работник» и «наставничество в сфере труда». Многие территориальные объединения организаций профсоюзов включились в разработку региональных программ поддержки занятости молодёжи и программ закрепления кадров на рабочих местах.</w:t>
      </w:r>
    </w:p>
    <w:p w:rsidR="0005686D" w:rsidRDefault="0005686D" w:rsidP="0005686D">
      <w:pPr>
        <w:pStyle w:val="50"/>
        <w:shd w:val="clear" w:color="auto" w:fill="auto"/>
        <w:spacing w:line="384" w:lineRule="exact"/>
        <w:ind w:firstLine="740"/>
        <w:rPr>
          <w:b w:val="0"/>
        </w:rPr>
      </w:pPr>
      <w:r>
        <w:rPr>
          <w:b w:val="0"/>
        </w:rPr>
        <w:t>Согласно Резолюции XII съезда ФНПР «Молодёжная политика», развитие института наставничества как эффективного инструмента адаптации молодых работников и молодых специалистов на рабочем месте и сохранения практического опыта, накопленного в трудовых коллективах, является необходимым условием, гарантирующим молодёжи достойный труд.</w:t>
      </w:r>
    </w:p>
    <w:p w:rsidR="0005686D" w:rsidRDefault="0005686D" w:rsidP="0005686D">
      <w:pPr>
        <w:pStyle w:val="50"/>
        <w:shd w:val="clear" w:color="auto" w:fill="auto"/>
        <w:spacing w:line="384" w:lineRule="exact"/>
        <w:ind w:firstLine="740"/>
        <w:rPr>
          <w:b w:val="0"/>
        </w:rPr>
      </w:pPr>
      <w:r>
        <w:rPr>
          <w:b w:val="0"/>
        </w:rPr>
        <w:t xml:space="preserve">            Уважаемые председатели профкомов!</w:t>
      </w:r>
    </w:p>
    <w:p w:rsidR="0005686D" w:rsidRDefault="0005686D" w:rsidP="0005686D">
      <w:pPr>
        <w:pStyle w:val="50"/>
        <w:shd w:val="clear" w:color="auto" w:fill="auto"/>
        <w:spacing w:line="384" w:lineRule="exact"/>
        <w:ind w:firstLine="740"/>
        <w:rPr>
          <w:b w:val="0"/>
        </w:rPr>
      </w:pPr>
      <w:r>
        <w:rPr>
          <w:b w:val="0"/>
        </w:rPr>
        <w:t xml:space="preserve">Вам необходимо довести до педагогов, </w:t>
      </w:r>
      <w:proofErr w:type="gramStart"/>
      <w:r>
        <w:rPr>
          <w:b w:val="0"/>
        </w:rPr>
        <w:t>руководителей-социальных</w:t>
      </w:r>
      <w:proofErr w:type="gramEnd"/>
      <w:r>
        <w:rPr>
          <w:b w:val="0"/>
        </w:rPr>
        <w:t xml:space="preserve"> партнеров, депутатов сельских собраний вопросы укрепления кадрового состава образовательных учреждений, вопросы развития наставничества, определение </w:t>
      </w:r>
      <w:r>
        <w:rPr>
          <w:b w:val="0"/>
        </w:rPr>
        <w:lastRenderedPageBreak/>
        <w:t>гарантий в части размеров и условий выплат наставникам, повышения заработной платы педагогам, включения вопросов гарантий наставникам в коллективные договора ваших организаций.</w:t>
      </w:r>
    </w:p>
    <w:p w:rsidR="0005686D" w:rsidRDefault="0005686D" w:rsidP="0005686D">
      <w:pPr>
        <w:pStyle w:val="50"/>
        <w:shd w:val="clear" w:color="auto" w:fill="auto"/>
        <w:spacing w:line="384" w:lineRule="exact"/>
        <w:ind w:firstLine="740"/>
        <w:rPr>
          <w:b w:val="0"/>
        </w:rPr>
      </w:pPr>
      <w:r>
        <w:rPr>
          <w:b w:val="0"/>
        </w:rPr>
        <w:t>Также необходимо организовать чествование учителей-наставников и молодых педагогов, наградив наставников Грамотами.</w:t>
      </w:r>
    </w:p>
    <w:p w:rsidR="0005686D" w:rsidRDefault="0005686D" w:rsidP="0005686D">
      <w:pPr>
        <w:pStyle w:val="50"/>
        <w:shd w:val="clear" w:color="auto" w:fill="auto"/>
        <w:spacing w:line="384" w:lineRule="exact"/>
        <w:ind w:firstLine="740"/>
        <w:rPr>
          <w:b w:val="0"/>
        </w:rPr>
      </w:pPr>
      <w:r>
        <w:rPr>
          <w:b w:val="0"/>
        </w:rPr>
        <w:t>Фотоматериалы акции «За достойный труд наставников» и заполненные формы необходимо отправить на мою почту, указанную выше 8 октября 2025г.</w:t>
      </w:r>
    </w:p>
    <w:p w:rsidR="0005686D" w:rsidRDefault="0005686D" w:rsidP="0005686D">
      <w:pPr>
        <w:pStyle w:val="50"/>
        <w:shd w:val="clear" w:color="auto" w:fill="auto"/>
        <w:spacing w:line="384" w:lineRule="exact"/>
        <w:ind w:firstLine="740"/>
        <w:rPr>
          <w:b w:val="0"/>
        </w:rPr>
      </w:pPr>
    </w:p>
    <w:p w:rsidR="0005686D" w:rsidRDefault="0005686D" w:rsidP="0005686D">
      <w:pPr>
        <w:pStyle w:val="a4"/>
        <w:rPr>
          <w:sz w:val="28"/>
          <w:szCs w:val="28"/>
        </w:rPr>
      </w:pPr>
    </w:p>
    <w:p w:rsidR="0005686D" w:rsidRDefault="0005686D" w:rsidP="0005686D">
      <w:pPr>
        <w:pStyle w:val="a4"/>
        <w:rPr>
          <w:sz w:val="28"/>
          <w:szCs w:val="28"/>
        </w:rPr>
      </w:pPr>
    </w:p>
    <w:p w:rsidR="000E0135" w:rsidRDefault="000E0135" w:rsidP="000E0135">
      <w:pPr>
        <w:ind w:left="6237"/>
        <w:rPr>
          <w:szCs w:val="28"/>
        </w:rPr>
      </w:pPr>
      <w:r>
        <w:rPr>
          <w:szCs w:val="28"/>
        </w:rPr>
        <w:t>Приложение № 2</w:t>
      </w:r>
    </w:p>
    <w:p w:rsidR="000E0135" w:rsidRDefault="000E0135" w:rsidP="000E0135">
      <w:pPr>
        <w:ind w:left="6237"/>
        <w:rPr>
          <w:szCs w:val="28"/>
        </w:rPr>
      </w:pPr>
      <w:r>
        <w:rPr>
          <w:szCs w:val="28"/>
        </w:rPr>
        <w:t>к Постановлению Президиума</w:t>
      </w:r>
    </w:p>
    <w:p w:rsidR="000E0135" w:rsidRDefault="000E0135" w:rsidP="000E0135">
      <w:pPr>
        <w:ind w:left="6237"/>
        <w:rPr>
          <w:szCs w:val="28"/>
        </w:rPr>
      </w:pPr>
      <w:r>
        <w:rPr>
          <w:szCs w:val="28"/>
        </w:rPr>
        <w:t>РК Профсоюза №3 от 12 .09.2025г.</w:t>
      </w:r>
    </w:p>
    <w:p w:rsidR="000E0135" w:rsidRDefault="000E0135" w:rsidP="000E0135">
      <w:pPr>
        <w:jc w:val="right"/>
        <w:rPr>
          <w:szCs w:val="22"/>
        </w:rPr>
      </w:pPr>
      <w:r>
        <w:t xml:space="preserve"> </w:t>
      </w:r>
    </w:p>
    <w:p w:rsidR="000E0135" w:rsidRDefault="000E0135" w:rsidP="000E0135">
      <w:pPr>
        <w:jc w:val="center"/>
        <w:rPr>
          <w:szCs w:val="28"/>
        </w:rPr>
      </w:pPr>
      <w:r>
        <w:rPr>
          <w:szCs w:val="28"/>
        </w:rPr>
        <w:t>Информация</w:t>
      </w:r>
      <w:r>
        <w:rPr>
          <w:szCs w:val="28"/>
        </w:rPr>
        <w:br/>
        <w:t>об участии первичной профсоюзной организации  _________СОШ во Всероссийской акции профсоюзов</w:t>
      </w:r>
      <w:r>
        <w:rPr>
          <w:szCs w:val="28"/>
        </w:rPr>
        <w:br/>
        <w:t>«За достойный труд!» в 2025 году</w:t>
      </w:r>
    </w:p>
    <w:p w:rsidR="000E0135" w:rsidRDefault="000E0135" w:rsidP="000E0135">
      <w:pPr>
        <w:jc w:val="center"/>
        <w:rPr>
          <w:szCs w:val="28"/>
        </w:rPr>
      </w:pPr>
    </w:p>
    <w:p w:rsidR="000E0135" w:rsidRDefault="000E0135" w:rsidP="000E0135">
      <w:pPr>
        <w:jc w:val="center"/>
        <w:rPr>
          <w:szCs w:val="28"/>
        </w:rPr>
      </w:pPr>
      <w:r>
        <w:rPr>
          <w:szCs w:val="28"/>
        </w:rPr>
        <w:t>1 часть</w:t>
      </w:r>
    </w:p>
    <w:p w:rsidR="000E0135" w:rsidRDefault="000E0135" w:rsidP="000E0135">
      <w:pPr>
        <w:jc w:val="center"/>
        <w:rPr>
          <w:szCs w:val="28"/>
        </w:rPr>
      </w:pPr>
    </w:p>
    <w:tbl>
      <w:tblPr>
        <w:tblStyle w:val="a7"/>
        <w:tblW w:w="10080" w:type="dxa"/>
        <w:tblInd w:w="108" w:type="dxa"/>
        <w:tblLook w:val="04A0" w:firstRow="1" w:lastRow="0" w:firstColumn="1" w:lastColumn="0" w:noHBand="0" w:noVBand="1"/>
      </w:tblPr>
      <w:tblGrid>
        <w:gridCol w:w="4352"/>
        <w:gridCol w:w="4507"/>
        <w:gridCol w:w="1215"/>
        <w:gridCol w:w="6"/>
      </w:tblGrid>
      <w:tr w:rsidR="000E0135" w:rsidTr="000E0135">
        <w:trPr>
          <w:gridAfter w:val="1"/>
          <w:wAfter w:w="6" w:type="dxa"/>
          <w:trHeight w:val="51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0135" w:rsidRDefault="000E0135">
            <w:pPr>
              <w:ind w:firstLine="709"/>
              <w:jc w:val="center"/>
              <w:rPr>
                <w:b/>
                <w:sz w:val="28"/>
                <w:szCs w:val="22"/>
                <w:lang w:eastAsia="en-US"/>
              </w:rPr>
            </w:pPr>
            <w:r>
              <w:rPr>
                <w:b/>
              </w:rPr>
              <w:t>Пункт формы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0135" w:rsidRDefault="000E0135">
            <w:pPr>
              <w:rPr>
                <w:b/>
                <w:sz w:val="28"/>
                <w:szCs w:val="22"/>
                <w:lang w:eastAsia="en-US"/>
              </w:rPr>
            </w:pPr>
            <w:r>
              <w:rPr>
                <w:b/>
              </w:rPr>
              <w:t>Данные</w:t>
            </w:r>
          </w:p>
        </w:tc>
      </w:tr>
      <w:tr w:rsidR="000E0135" w:rsidTr="000E0135">
        <w:trPr>
          <w:gridAfter w:val="1"/>
          <w:wAfter w:w="6" w:type="dxa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35" w:rsidRDefault="000E0135">
            <w:pPr>
              <w:spacing w:before="120" w:after="120"/>
              <w:rPr>
                <w:b/>
                <w:sz w:val="28"/>
                <w:szCs w:val="22"/>
                <w:lang w:eastAsia="en-US"/>
              </w:rPr>
            </w:pPr>
            <w:r>
              <w:rPr>
                <w:b/>
              </w:rPr>
              <w:t>Наименование организации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35" w:rsidRDefault="000E0135">
            <w:pPr>
              <w:spacing w:before="120" w:after="120"/>
              <w:ind w:firstLine="709"/>
              <w:jc w:val="center"/>
              <w:rPr>
                <w:sz w:val="28"/>
                <w:szCs w:val="22"/>
                <w:lang w:eastAsia="en-US"/>
              </w:rPr>
            </w:pPr>
          </w:p>
        </w:tc>
      </w:tr>
      <w:tr w:rsidR="000E0135" w:rsidTr="000E0135">
        <w:trPr>
          <w:gridAfter w:val="1"/>
          <w:wAfter w:w="6" w:type="dxa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35" w:rsidRDefault="000E0135">
            <w:pPr>
              <w:rPr>
                <w:sz w:val="28"/>
                <w:szCs w:val="22"/>
                <w:lang w:eastAsia="en-US"/>
              </w:rPr>
            </w:pPr>
            <w:r>
              <w:t>Решение заседания комитета организации Профсоюза об участии в акции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35" w:rsidRDefault="000E0135">
            <w:pPr>
              <w:ind w:firstLine="709"/>
              <w:jc w:val="center"/>
              <w:rPr>
                <w:sz w:val="28"/>
                <w:szCs w:val="22"/>
                <w:lang w:eastAsia="en-US"/>
              </w:rPr>
            </w:pPr>
          </w:p>
        </w:tc>
      </w:tr>
      <w:tr w:rsidR="000E0135" w:rsidTr="000E0135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35" w:rsidRDefault="000E0135">
            <w:pPr>
              <w:spacing w:before="120" w:after="120"/>
              <w:ind w:firstLine="709"/>
              <w:jc w:val="center"/>
              <w:rPr>
                <w:b/>
                <w:bCs/>
                <w:sz w:val="28"/>
                <w:szCs w:val="22"/>
                <w:lang w:eastAsia="en-US"/>
              </w:rPr>
            </w:pPr>
            <w:r>
              <w:rPr>
                <w:b/>
                <w:bCs/>
              </w:rPr>
              <w:t>Информация об участии в акции ППО</w:t>
            </w:r>
          </w:p>
        </w:tc>
      </w:tr>
      <w:tr w:rsidR="000E0135" w:rsidTr="000E0135">
        <w:trPr>
          <w:gridAfter w:val="1"/>
          <w:wAfter w:w="6" w:type="dxa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35" w:rsidRDefault="000E0135">
            <w:pPr>
              <w:rPr>
                <w:sz w:val="28"/>
                <w:szCs w:val="22"/>
                <w:lang w:eastAsia="en-US"/>
              </w:rPr>
            </w:pPr>
            <w:r>
              <w:t xml:space="preserve"> ППО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35" w:rsidRDefault="000E0135">
            <w:pPr>
              <w:ind w:firstLine="709"/>
              <w:jc w:val="center"/>
              <w:rPr>
                <w:sz w:val="28"/>
                <w:szCs w:val="22"/>
                <w:lang w:eastAsia="en-US"/>
              </w:rPr>
            </w:pPr>
          </w:p>
        </w:tc>
      </w:tr>
      <w:tr w:rsidR="000E0135" w:rsidTr="000E0135">
        <w:trPr>
          <w:gridAfter w:val="1"/>
          <w:wAfter w:w="6" w:type="dxa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35" w:rsidRDefault="000E0135">
            <w:pPr>
              <w:rPr>
                <w:sz w:val="28"/>
                <w:szCs w:val="22"/>
                <w:lang w:eastAsia="en-US"/>
              </w:rPr>
            </w:pPr>
            <w:r>
              <w:rPr>
                <w:b/>
              </w:rPr>
              <w:t>Из них</w:t>
            </w:r>
            <w:r>
              <w:t xml:space="preserve"> – приняли участие в Акции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35" w:rsidRDefault="000E0135">
            <w:pPr>
              <w:ind w:firstLine="709"/>
              <w:jc w:val="center"/>
              <w:rPr>
                <w:sz w:val="28"/>
                <w:szCs w:val="22"/>
                <w:lang w:eastAsia="en-US"/>
              </w:rPr>
            </w:pPr>
          </w:p>
        </w:tc>
      </w:tr>
      <w:tr w:rsidR="000E0135" w:rsidTr="000E0135">
        <w:trPr>
          <w:gridAfter w:val="1"/>
          <w:wAfter w:w="6" w:type="dxa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35" w:rsidRDefault="000E0135">
            <w:pPr>
              <w:rPr>
                <w:sz w:val="28"/>
                <w:szCs w:val="22"/>
                <w:lang w:eastAsia="en-US"/>
              </w:rPr>
            </w:pPr>
            <w:r>
              <w:t>Общее число мероприятий, проведенных в рамках акции на уровне ППО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35" w:rsidRDefault="000E0135">
            <w:pPr>
              <w:ind w:firstLine="709"/>
              <w:jc w:val="center"/>
              <w:rPr>
                <w:sz w:val="28"/>
                <w:szCs w:val="22"/>
                <w:lang w:eastAsia="en-US"/>
              </w:rPr>
            </w:pPr>
          </w:p>
        </w:tc>
      </w:tr>
      <w:tr w:rsidR="000E0135" w:rsidTr="000E0135">
        <w:trPr>
          <w:gridAfter w:val="1"/>
          <w:wAfter w:w="6" w:type="dxa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35" w:rsidRDefault="000E0135">
            <w:pPr>
              <w:rPr>
                <w:sz w:val="28"/>
                <w:szCs w:val="22"/>
                <w:lang w:eastAsia="en-US"/>
              </w:rPr>
            </w:pPr>
            <w:r>
              <w:t>Общее число участников мероприятий, проведенных на уровне ППО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35" w:rsidRDefault="000E0135">
            <w:pPr>
              <w:ind w:firstLine="709"/>
              <w:jc w:val="center"/>
              <w:rPr>
                <w:sz w:val="28"/>
                <w:szCs w:val="22"/>
                <w:lang w:eastAsia="en-US"/>
              </w:rPr>
            </w:pPr>
          </w:p>
        </w:tc>
      </w:tr>
      <w:tr w:rsidR="000E0135" w:rsidTr="000E0135">
        <w:trPr>
          <w:gridAfter w:val="1"/>
          <w:wAfter w:w="6" w:type="dxa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35" w:rsidRDefault="000E0135">
            <w:pPr>
              <w:rPr>
                <w:b/>
                <w:i/>
                <w:sz w:val="28"/>
                <w:szCs w:val="22"/>
                <w:lang w:eastAsia="en-US"/>
              </w:rPr>
            </w:pPr>
            <w:r>
              <w:rPr>
                <w:b/>
                <w:i/>
              </w:rPr>
              <w:t>В том числе: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35" w:rsidRDefault="000E0135">
            <w:pPr>
              <w:ind w:firstLine="709"/>
              <w:jc w:val="center"/>
              <w:rPr>
                <w:sz w:val="28"/>
                <w:szCs w:val="22"/>
                <w:lang w:eastAsia="en-US"/>
              </w:rPr>
            </w:pPr>
          </w:p>
        </w:tc>
      </w:tr>
      <w:tr w:rsidR="000E0135" w:rsidTr="000E0135">
        <w:trPr>
          <w:gridAfter w:val="1"/>
          <w:wAfter w:w="6" w:type="dxa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35" w:rsidRDefault="000E0135">
            <w:pPr>
              <w:rPr>
                <w:sz w:val="28"/>
                <w:szCs w:val="22"/>
                <w:lang w:eastAsia="en-US"/>
              </w:rPr>
            </w:pPr>
            <w:r>
              <w:t>Количество собраний в коллективах, проведенных в рамках акции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35" w:rsidRDefault="000E0135">
            <w:pPr>
              <w:ind w:firstLine="709"/>
              <w:jc w:val="center"/>
              <w:rPr>
                <w:sz w:val="28"/>
                <w:szCs w:val="22"/>
                <w:lang w:eastAsia="en-US"/>
              </w:rPr>
            </w:pPr>
          </w:p>
        </w:tc>
      </w:tr>
      <w:tr w:rsidR="000E0135" w:rsidTr="000E0135">
        <w:trPr>
          <w:gridAfter w:val="1"/>
          <w:wAfter w:w="6" w:type="dxa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35" w:rsidRDefault="000E0135">
            <w:pPr>
              <w:rPr>
                <w:sz w:val="28"/>
                <w:szCs w:val="22"/>
                <w:lang w:eastAsia="en-US"/>
              </w:rPr>
            </w:pPr>
            <w:r>
              <w:t>Общее количество участников собраний в коллективах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35" w:rsidRDefault="000E0135">
            <w:pPr>
              <w:ind w:firstLine="709"/>
              <w:jc w:val="center"/>
              <w:rPr>
                <w:sz w:val="28"/>
                <w:szCs w:val="22"/>
                <w:lang w:eastAsia="en-US"/>
              </w:rPr>
            </w:pPr>
          </w:p>
        </w:tc>
      </w:tr>
      <w:tr w:rsidR="000E0135" w:rsidTr="000E0135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35" w:rsidRDefault="000E0135">
            <w:pPr>
              <w:spacing w:before="120" w:after="120"/>
              <w:rPr>
                <w:b/>
                <w:bCs/>
                <w:sz w:val="28"/>
                <w:szCs w:val="22"/>
                <w:lang w:eastAsia="en-US"/>
              </w:rPr>
            </w:pPr>
            <w:r>
              <w:rPr>
                <w:b/>
                <w:bCs/>
              </w:rPr>
              <w:t>Информация об освещении акции</w:t>
            </w:r>
          </w:p>
        </w:tc>
      </w:tr>
      <w:tr w:rsidR="000E0135" w:rsidTr="000E0135">
        <w:trPr>
          <w:gridAfter w:val="1"/>
          <w:wAfter w:w="6" w:type="dxa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35" w:rsidRDefault="000E0135">
            <w:pPr>
              <w:rPr>
                <w:sz w:val="28"/>
                <w:szCs w:val="22"/>
                <w:lang w:eastAsia="en-US"/>
              </w:rPr>
            </w:pPr>
            <w:r>
              <w:t xml:space="preserve">Число публикаций, выпущенных во внешних  – СМИ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35" w:rsidRDefault="000E0135">
            <w:pPr>
              <w:ind w:firstLine="709"/>
              <w:jc w:val="center"/>
              <w:rPr>
                <w:sz w:val="28"/>
                <w:szCs w:val="22"/>
                <w:lang w:eastAsia="en-US"/>
              </w:rPr>
            </w:pPr>
          </w:p>
        </w:tc>
      </w:tr>
      <w:tr w:rsidR="000E0135" w:rsidTr="000E0135">
        <w:trPr>
          <w:gridAfter w:val="1"/>
          <w:wAfter w:w="6" w:type="dxa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35" w:rsidRDefault="000E0135">
            <w:pPr>
              <w:rPr>
                <w:sz w:val="28"/>
                <w:szCs w:val="22"/>
                <w:lang w:eastAsia="en-US"/>
              </w:rPr>
            </w:pPr>
            <w:r>
              <w:t>Ссылки на наиболее яркие, вышедшие в СМИ материалы (включая сканы печатных изданий)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35" w:rsidRDefault="000E0135">
            <w:pPr>
              <w:ind w:firstLine="709"/>
              <w:jc w:val="center"/>
              <w:rPr>
                <w:sz w:val="28"/>
                <w:szCs w:val="22"/>
                <w:lang w:eastAsia="en-US"/>
              </w:rPr>
            </w:pPr>
          </w:p>
        </w:tc>
      </w:tr>
      <w:tr w:rsidR="000E0135" w:rsidTr="000E0135">
        <w:trPr>
          <w:gridAfter w:val="1"/>
          <w:wAfter w:w="6" w:type="dxa"/>
          <w:trHeight w:val="677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35" w:rsidRDefault="000E0135">
            <w:pPr>
              <w:spacing w:before="120" w:after="120"/>
              <w:rPr>
                <w:b/>
                <w:i/>
                <w:iCs/>
                <w:sz w:val="28"/>
                <w:szCs w:val="22"/>
                <w:lang w:eastAsia="en-US"/>
              </w:rPr>
            </w:pPr>
            <w:r>
              <w:rPr>
                <w:b/>
                <w:i/>
                <w:iCs/>
              </w:rPr>
              <w:t>ИТОГО:</w:t>
            </w:r>
            <w:r>
              <w:rPr>
                <w:b/>
                <w:iCs/>
              </w:rPr>
              <w:t xml:space="preserve"> </w:t>
            </w:r>
            <w:r>
              <w:rPr>
                <w:b/>
              </w:rPr>
              <w:t>Общее число мероприятий в целом 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35" w:rsidRDefault="000E0135">
            <w:pPr>
              <w:spacing w:before="120" w:after="120"/>
              <w:ind w:firstLine="709"/>
              <w:jc w:val="center"/>
              <w:rPr>
                <w:sz w:val="28"/>
                <w:szCs w:val="22"/>
                <w:lang w:eastAsia="en-US"/>
              </w:rPr>
            </w:pPr>
          </w:p>
        </w:tc>
      </w:tr>
      <w:tr w:rsidR="000E0135" w:rsidTr="000E0135">
        <w:trPr>
          <w:gridAfter w:val="1"/>
          <w:wAfter w:w="6" w:type="dxa"/>
          <w:trHeight w:val="701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35" w:rsidRDefault="000E0135">
            <w:pPr>
              <w:spacing w:before="120" w:after="120"/>
              <w:rPr>
                <w:b/>
                <w:i/>
                <w:iCs/>
                <w:sz w:val="28"/>
                <w:szCs w:val="22"/>
                <w:lang w:eastAsia="en-US"/>
              </w:rPr>
            </w:pPr>
            <w:r>
              <w:rPr>
                <w:b/>
                <w:i/>
                <w:iCs/>
              </w:rPr>
              <w:lastRenderedPageBreak/>
              <w:t>ИТОГО:</w:t>
            </w:r>
            <w:r>
              <w:rPr>
                <w:b/>
                <w:iCs/>
              </w:rPr>
              <w:t xml:space="preserve"> </w:t>
            </w:r>
            <w:r>
              <w:rPr>
                <w:b/>
              </w:rPr>
              <w:t>Общее число участников мероприятий в целом 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35" w:rsidRDefault="000E0135">
            <w:pPr>
              <w:spacing w:before="120" w:after="120"/>
              <w:ind w:firstLine="709"/>
              <w:jc w:val="center"/>
              <w:rPr>
                <w:sz w:val="28"/>
                <w:szCs w:val="22"/>
                <w:lang w:eastAsia="en-US"/>
              </w:rPr>
            </w:pPr>
          </w:p>
        </w:tc>
      </w:tr>
    </w:tbl>
    <w:p w:rsidR="000E0135" w:rsidRDefault="000E0135" w:rsidP="000E0135">
      <w:pPr>
        <w:jc w:val="center"/>
        <w:rPr>
          <w:rFonts w:cstheme="minorBidi"/>
          <w:sz w:val="28"/>
          <w:szCs w:val="28"/>
          <w:lang w:eastAsia="en-US"/>
        </w:rPr>
      </w:pPr>
    </w:p>
    <w:p w:rsidR="000E0135" w:rsidRDefault="000E0135" w:rsidP="000E0135">
      <w:pPr>
        <w:jc w:val="center"/>
        <w:rPr>
          <w:szCs w:val="28"/>
        </w:rPr>
      </w:pPr>
      <w:r>
        <w:rPr>
          <w:szCs w:val="28"/>
        </w:rPr>
        <w:t>2 часть</w:t>
      </w:r>
    </w:p>
    <w:p w:rsidR="000E0135" w:rsidRDefault="000E0135" w:rsidP="000E0135">
      <w:pPr>
        <w:rPr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32"/>
        <w:gridCol w:w="6439"/>
      </w:tblGrid>
      <w:tr w:rsidR="000E0135" w:rsidTr="000E01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35" w:rsidRDefault="000E0135">
            <w:r>
              <w:t xml:space="preserve">Информация о рассмотрении вопросов развития наставничества, </w:t>
            </w:r>
            <w:r>
              <w:rPr>
                <w:color w:val="000000"/>
                <w:szCs w:val="28"/>
              </w:rPr>
              <w:t>включая определение гарантий по размерам и условиям выплат наставникам</w:t>
            </w:r>
            <w:r>
              <w:t xml:space="preserve">, других сопутствующих гарантий </w:t>
            </w:r>
          </w:p>
          <w:p w:rsidR="000E0135" w:rsidRDefault="000E0135"/>
          <w:p w:rsidR="000E0135" w:rsidRDefault="000E0135"/>
          <w:p w:rsidR="000E0135" w:rsidRDefault="000E0135"/>
          <w:p w:rsidR="000E0135" w:rsidRDefault="000E0135"/>
          <w:p w:rsidR="000E0135" w:rsidRDefault="000E0135">
            <w:pPr>
              <w:ind w:firstLine="709"/>
              <w:rPr>
                <w:sz w:val="28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35" w:rsidRDefault="000E0135">
            <w:pPr>
              <w:ind w:firstLine="709"/>
              <w:rPr>
                <w:sz w:val="28"/>
                <w:szCs w:val="22"/>
                <w:lang w:eastAsia="en-US"/>
              </w:rPr>
            </w:pPr>
          </w:p>
        </w:tc>
      </w:tr>
      <w:tr w:rsidR="000E0135" w:rsidTr="000E01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35" w:rsidRDefault="000E0135">
            <w:r>
              <w:t>Информация об организации чествования наставников и руководителей образовательных организаций, развивающих наставничество в педагогических коллективах</w:t>
            </w:r>
          </w:p>
          <w:p w:rsidR="000E0135" w:rsidRDefault="000E0135"/>
          <w:p w:rsidR="000E0135" w:rsidRDefault="000E0135"/>
          <w:p w:rsidR="000E0135" w:rsidRDefault="000E0135">
            <w:pPr>
              <w:ind w:firstLine="709"/>
              <w:rPr>
                <w:sz w:val="28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35" w:rsidRDefault="000E0135">
            <w:pPr>
              <w:ind w:firstLine="709"/>
              <w:rPr>
                <w:sz w:val="28"/>
                <w:szCs w:val="22"/>
                <w:lang w:eastAsia="en-US"/>
              </w:rPr>
            </w:pPr>
          </w:p>
        </w:tc>
      </w:tr>
    </w:tbl>
    <w:p w:rsidR="000E0135" w:rsidRDefault="000E0135" w:rsidP="000E0135">
      <w:pPr>
        <w:ind w:left="6237"/>
        <w:rPr>
          <w:rFonts w:cstheme="minorBidi"/>
          <w:color w:val="000000"/>
          <w:sz w:val="28"/>
          <w:szCs w:val="28"/>
          <w:lang w:eastAsia="en-US"/>
        </w:rPr>
      </w:pPr>
    </w:p>
    <w:p w:rsidR="003A582E" w:rsidRPr="00C108D1" w:rsidRDefault="003A582E" w:rsidP="00C108D1">
      <w:pPr>
        <w:jc w:val="both"/>
        <w:rPr>
          <w:sz w:val="28"/>
          <w:szCs w:val="28"/>
        </w:rPr>
      </w:pPr>
      <w:bookmarkStart w:id="0" w:name="_GoBack"/>
      <w:bookmarkEnd w:id="0"/>
    </w:p>
    <w:sectPr w:rsidR="003A582E" w:rsidRPr="00C108D1" w:rsidSect="0086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32263"/>
    <w:multiLevelType w:val="multilevel"/>
    <w:tmpl w:val="8D184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167BE"/>
    <w:multiLevelType w:val="multilevel"/>
    <w:tmpl w:val="625A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5F4252"/>
    <w:multiLevelType w:val="multilevel"/>
    <w:tmpl w:val="F25A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4D61F7"/>
    <w:multiLevelType w:val="multilevel"/>
    <w:tmpl w:val="0C3E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DE64B9"/>
    <w:multiLevelType w:val="multilevel"/>
    <w:tmpl w:val="AA5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922AC"/>
    <w:multiLevelType w:val="multilevel"/>
    <w:tmpl w:val="D878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263822"/>
    <w:multiLevelType w:val="multilevel"/>
    <w:tmpl w:val="3930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CF0838"/>
    <w:multiLevelType w:val="multilevel"/>
    <w:tmpl w:val="1B20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59177A"/>
    <w:multiLevelType w:val="multilevel"/>
    <w:tmpl w:val="CC62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0D"/>
    <w:rsid w:val="00003332"/>
    <w:rsid w:val="00005C28"/>
    <w:rsid w:val="00022FE0"/>
    <w:rsid w:val="000251DE"/>
    <w:rsid w:val="0004524E"/>
    <w:rsid w:val="0005686D"/>
    <w:rsid w:val="00070191"/>
    <w:rsid w:val="000734D0"/>
    <w:rsid w:val="00087EF0"/>
    <w:rsid w:val="0009391A"/>
    <w:rsid w:val="000A1A22"/>
    <w:rsid w:val="000A2A34"/>
    <w:rsid w:val="000B7F76"/>
    <w:rsid w:val="000E0135"/>
    <w:rsid w:val="0011443A"/>
    <w:rsid w:val="00114D37"/>
    <w:rsid w:val="00151C85"/>
    <w:rsid w:val="001643EE"/>
    <w:rsid w:val="00166571"/>
    <w:rsid w:val="00175E0E"/>
    <w:rsid w:val="00191CE2"/>
    <w:rsid w:val="001A114F"/>
    <w:rsid w:val="001C05D1"/>
    <w:rsid w:val="001C2501"/>
    <w:rsid w:val="001D729E"/>
    <w:rsid w:val="001F0631"/>
    <w:rsid w:val="002015EE"/>
    <w:rsid w:val="00210C17"/>
    <w:rsid w:val="002214D0"/>
    <w:rsid w:val="00222C08"/>
    <w:rsid w:val="002269CD"/>
    <w:rsid w:val="00234559"/>
    <w:rsid w:val="00242D0D"/>
    <w:rsid w:val="0026138D"/>
    <w:rsid w:val="00270691"/>
    <w:rsid w:val="00275DE2"/>
    <w:rsid w:val="002A72B0"/>
    <w:rsid w:val="002B74F9"/>
    <w:rsid w:val="002E0743"/>
    <w:rsid w:val="002E081A"/>
    <w:rsid w:val="002E285E"/>
    <w:rsid w:val="002E3DC8"/>
    <w:rsid w:val="002F17AD"/>
    <w:rsid w:val="00325027"/>
    <w:rsid w:val="00335539"/>
    <w:rsid w:val="00343273"/>
    <w:rsid w:val="003726FD"/>
    <w:rsid w:val="003904EB"/>
    <w:rsid w:val="003940AF"/>
    <w:rsid w:val="003974E2"/>
    <w:rsid w:val="003A3E3D"/>
    <w:rsid w:val="003A4165"/>
    <w:rsid w:val="003A582E"/>
    <w:rsid w:val="003C009D"/>
    <w:rsid w:val="003D0265"/>
    <w:rsid w:val="003E4F93"/>
    <w:rsid w:val="003E5AC1"/>
    <w:rsid w:val="003E5F9B"/>
    <w:rsid w:val="00423C8A"/>
    <w:rsid w:val="00475057"/>
    <w:rsid w:val="00487881"/>
    <w:rsid w:val="004A000C"/>
    <w:rsid w:val="004A4C5F"/>
    <w:rsid w:val="004A5C00"/>
    <w:rsid w:val="004E123F"/>
    <w:rsid w:val="004F0058"/>
    <w:rsid w:val="004F59A8"/>
    <w:rsid w:val="00500989"/>
    <w:rsid w:val="00506A12"/>
    <w:rsid w:val="0051007B"/>
    <w:rsid w:val="00521863"/>
    <w:rsid w:val="00531990"/>
    <w:rsid w:val="0053785A"/>
    <w:rsid w:val="00573ACF"/>
    <w:rsid w:val="00595237"/>
    <w:rsid w:val="005A724E"/>
    <w:rsid w:val="005B02F4"/>
    <w:rsid w:val="005F0408"/>
    <w:rsid w:val="00610166"/>
    <w:rsid w:val="00611C92"/>
    <w:rsid w:val="0061277D"/>
    <w:rsid w:val="00620012"/>
    <w:rsid w:val="00625281"/>
    <w:rsid w:val="00643A95"/>
    <w:rsid w:val="006520BA"/>
    <w:rsid w:val="00673E8D"/>
    <w:rsid w:val="006A0D50"/>
    <w:rsid w:val="006D5D77"/>
    <w:rsid w:val="006E740F"/>
    <w:rsid w:val="007079D0"/>
    <w:rsid w:val="007220C5"/>
    <w:rsid w:val="00745517"/>
    <w:rsid w:val="00745FDB"/>
    <w:rsid w:val="00790906"/>
    <w:rsid w:val="00793D4A"/>
    <w:rsid w:val="00795544"/>
    <w:rsid w:val="007A1BA9"/>
    <w:rsid w:val="007C55DF"/>
    <w:rsid w:val="007C7FC1"/>
    <w:rsid w:val="00805E08"/>
    <w:rsid w:val="00831D48"/>
    <w:rsid w:val="0084020F"/>
    <w:rsid w:val="00861E71"/>
    <w:rsid w:val="00862CC9"/>
    <w:rsid w:val="0087451A"/>
    <w:rsid w:val="008779CA"/>
    <w:rsid w:val="0089684E"/>
    <w:rsid w:val="008C17B8"/>
    <w:rsid w:val="008D0B6B"/>
    <w:rsid w:val="008D2599"/>
    <w:rsid w:val="00917FA9"/>
    <w:rsid w:val="00925B94"/>
    <w:rsid w:val="009356F9"/>
    <w:rsid w:val="00945E60"/>
    <w:rsid w:val="009538AB"/>
    <w:rsid w:val="009540FE"/>
    <w:rsid w:val="0095479F"/>
    <w:rsid w:val="00956CC4"/>
    <w:rsid w:val="00976618"/>
    <w:rsid w:val="009D3EE6"/>
    <w:rsid w:val="009E609E"/>
    <w:rsid w:val="00A02E90"/>
    <w:rsid w:val="00A22CA6"/>
    <w:rsid w:val="00A57519"/>
    <w:rsid w:val="00A67BB1"/>
    <w:rsid w:val="00A75423"/>
    <w:rsid w:val="00A92751"/>
    <w:rsid w:val="00A95212"/>
    <w:rsid w:val="00AA1A73"/>
    <w:rsid w:val="00AB0629"/>
    <w:rsid w:val="00AC0A81"/>
    <w:rsid w:val="00AC32A7"/>
    <w:rsid w:val="00AC451C"/>
    <w:rsid w:val="00AD633D"/>
    <w:rsid w:val="00AE3E7F"/>
    <w:rsid w:val="00B130B9"/>
    <w:rsid w:val="00B13A06"/>
    <w:rsid w:val="00B21312"/>
    <w:rsid w:val="00B418E2"/>
    <w:rsid w:val="00B46328"/>
    <w:rsid w:val="00B57337"/>
    <w:rsid w:val="00B61929"/>
    <w:rsid w:val="00B679A2"/>
    <w:rsid w:val="00B7489B"/>
    <w:rsid w:val="00B76636"/>
    <w:rsid w:val="00B817AC"/>
    <w:rsid w:val="00B84898"/>
    <w:rsid w:val="00B94030"/>
    <w:rsid w:val="00B9578E"/>
    <w:rsid w:val="00B9799B"/>
    <w:rsid w:val="00BC794B"/>
    <w:rsid w:val="00BD7F99"/>
    <w:rsid w:val="00C108D1"/>
    <w:rsid w:val="00C14A9A"/>
    <w:rsid w:val="00C15615"/>
    <w:rsid w:val="00C27940"/>
    <w:rsid w:val="00C32044"/>
    <w:rsid w:val="00C4436F"/>
    <w:rsid w:val="00C44946"/>
    <w:rsid w:val="00C536DF"/>
    <w:rsid w:val="00C6700C"/>
    <w:rsid w:val="00C81763"/>
    <w:rsid w:val="00C9695E"/>
    <w:rsid w:val="00CA269B"/>
    <w:rsid w:val="00CB1DAA"/>
    <w:rsid w:val="00CB545B"/>
    <w:rsid w:val="00CB7DB4"/>
    <w:rsid w:val="00CC2A6D"/>
    <w:rsid w:val="00CD1F82"/>
    <w:rsid w:val="00CF149A"/>
    <w:rsid w:val="00D05EE7"/>
    <w:rsid w:val="00D158AC"/>
    <w:rsid w:val="00D25102"/>
    <w:rsid w:val="00D5107B"/>
    <w:rsid w:val="00D63AD8"/>
    <w:rsid w:val="00D63BBA"/>
    <w:rsid w:val="00DF5C42"/>
    <w:rsid w:val="00E003BD"/>
    <w:rsid w:val="00E15FDA"/>
    <w:rsid w:val="00E429AA"/>
    <w:rsid w:val="00E504CF"/>
    <w:rsid w:val="00E5537A"/>
    <w:rsid w:val="00E57382"/>
    <w:rsid w:val="00E86905"/>
    <w:rsid w:val="00E90F29"/>
    <w:rsid w:val="00EA2959"/>
    <w:rsid w:val="00EB0D42"/>
    <w:rsid w:val="00EC0818"/>
    <w:rsid w:val="00ED71EB"/>
    <w:rsid w:val="00EF1826"/>
    <w:rsid w:val="00F027FD"/>
    <w:rsid w:val="00F1512D"/>
    <w:rsid w:val="00F85DDB"/>
    <w:rsid w:val="00F97725"/>
    <w:rsid w:val="00F97F99"/>
    <w:rsid w:val="00FA7551"/>
    <w:rsid w:val="00FB1DAE"/>
    <w:rsid w:val="00FC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007B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2A7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3D0265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4C5F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No Spacing"/>
    <w:uiPriority w:val="1"/>
    <w:qFormat/>
    <w:rsid w:val="00625281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3D02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0265"/>
    <w:rPr>
      <w:b/>
      <w:bCs/>
    </w:rPr>
  </w:style>
  <w:style w:type="character" w:styleId="a6">
    <w:name w:val="Hyperlink"/>
    <w:basedOn w:val="a0"/>
    <w:uiPriority w:val="99"/>
    <w:unhideWhenUsed/>
    <w:rsid w:val="00956CC4"/>
    <w:rPr>
      <w:color w:val="0000FF"/>
      <w:u w:val="single"/>
    </w:rPr>
  </w:style>
  <w:style w:type="table" w:styleId="a7">
    <w:name w:val="Table Grid"/>
    <w:basedOn w:val="a1"/>
    <w:uiPriority w:val="59"/>
    <w:rsid w:val="00FA75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ticleseparator">
    <w:name w:val="article_separator"/>
    <w:basedOn w:val="a0"/>
    <w:rsid w:val="00C27940"/>
  </w:style>
  <w:style w:type="paragraph" w:styleId="a8">
    <w:name w:val="Balloon Text"/>
    <w:basedOn w:val="a"/>
    <w:link w:val="a9"/>
    <w:uiPriority w:val="99"/>
    <w:semiHidden/>
    <w:unhideWhenUsed/>
    <w:rsid w:val="00C279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794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C3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C32A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C32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C32A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C32A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00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ody Text"/>
    <w:basedOn w:val="a"/>
    <w:link w:val="ab"/>
    <w:semiHidden/>
    <w:unhideWhenUsed/>
    <w:rsid w:val="0051007B"/>
    <w:pPr>
      <w:spacing w:line="360" w:lineRule="auto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semiHidden/>
    <w:rsid w:val="0051007B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link w:val="30"/>
    <w:locked/>
    <w:rsid w:val="0084020F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4020F"/>
    <w:pPr>
      <w:shd w:val="clear" w:color="auto" w:fill="FFFFFF"/>
      <w:autoSpaceDE/>
      <w:autoSpaceDN/>
      <w:adjustRightInd/>
      <w:spacing w:after="420"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">
    <w:name w:val="Основной текст (2)_"/>
    <w:link w:val="22"/>
    <w:locked/>
    <w:rsid w:val="0084020F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4020F"/>
    <w:pPr>
      <w:shd w:val="clear" w:color="auto" w:fill="FFFFFF"/>
      <w:autoSpaceDE/>
      <w:autoSpaceDN/>
      <w:adjustRightInd/>
      <w:spacing w:before="420" w:line="31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41">
    <w:name w:val="Основной текст (4)_"/>
    <w:link w:val="42"/>
    <w:locked/>
    <w:rsid w:val="0084020F"/>
    <w:rPr>
      <w:b/>
      <w:bCs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4020F"/>
    <w:pPr>
      <w:shd w:val="clear" w:color="auto" w:fill="FFFFFF"/>
      <w:autoSpaceDE/>
      <w:autoSpaceDN/>
      <w:adjustRightInd/>
      <w:spacing w:before="60" w:after="420" w:line="0" w:lineRule="atLeast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character" w:customStyle="1" w:styleId="23">
    <w:name w:val="Основной текст (2) + Полужирный"/>
    <w:rsid w:val="0084020F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locked/>
    <w:rsid w:val="0005686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5686D"/>
    <w:pPr>
      <w:shd w:val="clear" w:color="auto" w:fill="FFFFFF"/>
      <w:autoSpaceDE/>
      <w:autoSpaceDN/>
      <w:adjustRightInd/>
      <w:spacing w:line="322" w:lineRule="exact"/>
      <w:jc w:val="both"/>
    </w:pPr>
    <w:rPr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007B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2A7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3D0265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4C5F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No Spacing"/>
    <w:uiPriority w:val="1"/>
    <w:qFormat/>
    <w:rsid w:val="00625281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3D02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0265"/>
    <w:rPr>
      <w:b/>
      <w:bCs/>
    </w:rPr>
  </w:style>
  <w:style w:type="character" w:styleId="a6">
    <w:name w:val="Hyperlink"/>
    <w:basedOn w:val="a0"/>
    <w:uiPriority w:val="99"/>
    <w:unhideWhenUsed/>
    <w:rsid w:val="00956CC4"/>
    <w:rPr>
      <w:color w:val="0000FF"/>
      <w:u w:val="single"/>
    </w:rPr>
  </w:style>
  <w:style w:type="table" w:styleId="a7">
    <w:name w:val="Table Grid"/>
    <w:basedOn w:val="a1"/>
    <w:uiPriority w:val="59"/>
    <w:rsid w:val="00FA75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ticleseparator">
    <w:name w:val="article_separator"/>
    <w:basedOn w:val="a0"/>
    <w:rsid w:val="00C27940"/>
  </w:style>
  <w:style w:type="paragraph" w:styleId="a8">
    <w:name w:val="Balloon Text"/>
    <w:basedOn w:val="a"/>
    <w:link w:val="a9"/>
    <w:uiPriority w:val="99"/>
    <w:semiHidden/>
    <w:unhideWhenUsed/>
    <w:rsid w:val="00C279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794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C3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C32A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C32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C32A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C32A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00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ody Text"/>
    <w:basedOn w:val="a"/>
    <w:link w:val="ab"/>
    <w:semiHidden/>
    <w:unhideWhenUsed/>
    <w:rsid w:val="0051007B"/>
    <w:pPr>
      <w:spacing w:line="360" w:lineRule="auto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semiHidden/>
    <w:rsid w:val="0051007B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link w:val="30"/>
    <w:locked/>
    <w:rsid w:val="0084020F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4020F"/>
    <w:pPr>
      <w:shd w:val="clear" w:color="auto" w:fill="FFFFFF"/>
      <w:autoSpaceDE/>
      <w:autoSpaceDN/>
      <w:adjustRightInd/>
      <w:spacing w:after="420"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">
    <w:name w:val="Основной текст (2)_"/>
    <w:link w:val="22"/>
    <w:locked/>
    <w:rsid w:val="0084020F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4020F"/>
    <w:pPr>
      <w:shd w:val="clear" w:color="auto" w:fill="FFFFFF"/>
      <w:autoSpaceDE/>
      <w:autoSpaceDN/>
      <w:adjustRightInd/>
      <w:spacing w:before="420" w:line="31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41">
    <w:name w:val="Основной текст (4)_"/>
    <w:link w:val="42"/>
    <w:locked/>
    <w:rsid w:val="0084020F"/>
    <w:rPr>
      <w:b/>
      <w:bCs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4020F"/>
    <w:pPr>
      <w:shd w:val="clear" w:color="auto" w:fill="FFFFFF"/>
      <w:autoSpaceDE/>
      <w:autoSpaceDN/>
      <w:adjustRightInd/>
      <w:spacing w:before="60" w:after="420" w:line="0" w:lineRule="atLeast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character" w:customStyle="1" w:styleId="23">
    <w:name w:val="Основной текст (2) + Полужирный"/>
    <w:rsid w:val="0084020F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locked/>
    <w:rsid w:val="0005686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5686D"/>
    <w:pPr>
      <w:shd w:val="clear" w:color="auto" w:fill="FFFFFF"/>
      <w:autoSpaceDE/>
      <w:autoSpaceDN/>
      <w:adjustRightInd/>
      <w:spacing w:line="322" w:lineRule="exact"/>
      <w:jc w:val="both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8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2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5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72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33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2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2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6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9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86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42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8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36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33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4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1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61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64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2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8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25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5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14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4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8553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single" w:sz="6" w:space="6" w:color="CCCCCC"/>
              </w:divBdr>
              <w:divsChild>
                <w:div w:id="356463674">
                  <w:marLeft w:val="29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202">
          <w:marLeft w:val="3000"/>
          <w:marRight w:val="0"/>
          <w:marTop w:val="219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</w:div>
        <w:div w:id="17492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6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2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okalarop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32299-F287-4115-9767-62D92C24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cp:lastPrinted>2024-06-14T08:13:00Z</cp:lastPrinted>
  <dcterms:created xsi:type="dcterms:W3CDTF">2025-09-12T07:14:00Z</dcterms:created>
  <dcterms:modified xsi:type="dcterms:W3CDTF">2025-09-12T07:14:00Z</dcterms:modified>
</cp:coreProperties>
</file>